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9D8" w:rsidRDefault="00D009D8" w:rsidP="00D009D8">
      <w:pPr>
        <w:spacing w:after="160" w:line="259" w:lineRule="auto"/>
        <w:jc w:val="left"/>
        <w:rPr>
          <w:rFonts w:asciiTheme="majorBidi" w:hAnsiTheme="majorBidi" w:cstheme="majorBidi"/>
        </w:rPr>
      </w:pPr>
    </w:p>
    <w:p w:rsidR="004F3220" w:rsidRPr="00D009D8" w:rsidRDefault="004F3220" w:rsidP="00D009D8">
      <w:pPr>
        <w:spacing w:after="160" w:line="259" w:lineRule="auto"/>
        <w:jc w:val="center"/>
        <w:rPr>
          <w:rFonts w:asciiTheme="majorBidi" w:eastAsiaTheme="minorHAnsi" w:hAnsiTheme="majorBidi" w:cstheme="majorBidi"/>
          <w:b/>
          <w:sz w:val="32"/>
          <w:szCs w:val="32"/>
          <w:lang w:val="ro-RO" w:eastAsia="en-US"/>
        </w:rPr>
      </w:pPr>
      <w:r w:rsidRPr="00D009D8">
        <w:rPr>
          <w:rFonts w:asciiTheme="majorBidi" w:eastAsiaTheme="minorHAnsi" w:hAnsiTheme="majorBidi" w:cstheme="majorBidi"/>
          <w:b/>
          <w:sz w:val="32"/>
          <w:szCs w:val="32"/>
          <w:lang w:val="ro-RO" w:eastAsia="en-US"/>
        </w:rPr>
        <w:t>ELECTROMONTAJ S.A.</w:t>
      </w:r>
    </w:p>
    <w:p w:rsidR="004F3220" w:rsidRPr="00D009D8" w:rsidRDefault="004F3220" w:rsidP="004F3220">
      <w:pPr>
        <w:spacing w:after="160" w:line="259" w:lineRule="auto"/>
        <w:jc w:val="center"/>
        <w:rPr>
          <w:rFonts w:asciiTheme="majorBidi" w:eastAsiaTheme="minorHAnsi" w:hAnsiTheme="majorBidi" w:cstheme="majorBidi"/>
          <w:b/>
          <w:sz w:val="32"/>
          <w:szCs w:val="32"/>
          <w:lang w:val="ro-RO" w:eastAsia="en-US"/>
        </w:rPr>
      </w:pPr>
      <w:r w:rsidRPr="00D009D8">
        <w:rPr>
          <w:rFonts w:asciiTheme="majorBidi" w:eastAsiaTheme="minorHAnsi" w:hAnsiTheme="majorBidi" w:cstheme="majorBidi"/>
          <w:b/>
          <w:sz w:val="32"/>
          <w:szCs w:val="32"/>
          <w:lang w:val="ro-RO" w:eastAsia="en-US"/>
        </w:rPr>
        <w:t>ANGAJEAZĂ:</w:t>
      </w:r>
    </w:p>
    <w:p w:rsidR="004F3220" w:rsidRPr="00D009D8" w:rsidRDefault="004F3220" w:rsidP="004F3220">
      <w:pPr>
        <w:spacing w:after="160" w:line="259" w:lineRule="auto"/>
        <w:jc w:val="center"/>
        <w:rPr>
          <w:rFonts w:asciiTheme="majorBidi" w:eastAsiaTheme="minorHAnsi" w:hAnsiTheme="majorBidi" w:cstheme="majorBidi"/>
          <w:b/>
          <w:sz w:val="32"/>
          <w:szCs w:val="32"/>
          <w:lang w:val="ro-RO" w:eastAsia="en-US"/>
        </w:rPr>
      </w:pPr>
    </w:p>
    <w:p w:rsidR="004F3220" w:rsidRPr="00D009D8" w:rsidRDefault="004F3220" w:rsidP="00D009D8">
      <w:pPr>
        <w:numPr>
          <w:ilvl w:val="0"/>
          <w:numId w:val="13"/>
        </w:numPr>
        <w:spacing w:after="160" w:line="259" w:lineRule="auto"/>
        <w:contextualSpacing/>
        <w:rPr>
          <w:rFonts w:asciiTheme="majorBidi" w:eastAsiaTheme="minorHAnsi" w:hAnsiTheme="majorBidi" w:cstheme="majorBidi"/>
          <w:b/>
          <w:sz w:val="32"/>
          <w:szCs w:val="32"/>
          <w:lang w:val="ro-RO" w:eastAsia="en-US"/>
        </w:rPr>
      </w:pPr>
      <w:r w:rsidRPr="00D009D8">
        <w:rPr>
          <w:rFonts w:asciiTheme="majorBidi" w:eastAsiaTheme="minorHAnsi" w:hAnsiTheme="majorBidi" w:cstheme="majorBidi"/>
          <w:b/>
          <w:sz w:val="32"/>
          <w:szCs w:val="32"/>
          <w:lang w:val="ro-RO" w:eastAsia="en-US"/>
        </w:rPr>
        <w:t xml:space="preserve">Muncitori necalificați </w:t>
      </w:r>
    </w:p>
    <w:p w:rsidR="004F3220" w:rsidRPr="00D009D8" w:rsidRDefault="004F3220" w:rsidP="00D009D8">
      <w:pPr>
        <w:spacing w:after="160" w:line="259" w:lineRule="auto"/>
        <w:ind w:left="720"/>
        <w:contextualSpacing/>
        <w:rPr>
          <w:rFonts w:asciiTheme="majorBidi" w:eastAsiaTheme="minorHAnsi" w:hAnsiTheme="majorBidi" w:cstheme="majorBidi"/>
          <w:sz w:val="28"/>
          <w:szCs w:val="28"/>
          <w:lang w:val="ro-RO" w:eastAsia="en-US"/>
        </w:rPr>
      </w:pPr>
      <w:r w:rsidRPr="00D009D8">
        <w:rPr>
          <w:rFonts w:asciiTheme="majorBidi" w:eastAsiaTheme="minorHAnsi" w:hAnsiTheme="majorBidi" w:cstheme="majorBidi"/>
          <w:sz w:val="28"/>
          <w:szCs w:val="28"/>
          <w:lang w:val="ro-RO" w:eastAsia="en-US"/>
        </w:rPr>
        <w:t>Cu posibilitatea obținerii calificării după parcurgerea stadiului de pregătire oferit de Școala Electromontaj din București, strada Poteraș, nr. 26-28, sector 4.</w:t>
      </w:r>
    </w:p>
    <w:p w:rsidR="004F3220" w:rsidRPr="00D009D8" w:rsidRDefault="004F3220" w:rsidP="00D009D8">
      <w:pPr>
        <w:spacing w:after="160" w:line="259" w:lineRule="auto"/>
        <w:ind w:left="720"/>
        <w:contextualSpacing/>
        <w:rPr>
          <w:rFonts w:asciiTheme="majorBidi" w:eastAsiaTheme="minorHAnsi" w:hAnsiTheme="majorBidi" w:cstheme="majorBidi"/>
          <w:sz w:val="28"/>
          <w:szCs w:val="28"/>
          <w:lang w:val="ro-RO" w:eastAsia="en-US"/>
        </w:rPr>
      </w:pPr>
      <w:r w:rsidRPr="00D009D8">
        <w:rPr>
          <w:rFonts w:asciiTheme="majorBidi" w:eastAsiaTheme="minorHAnsi" w:hAnsiTheme="majorBidi" w:cstheme="majorBidi"/>
          <w:sz w:val="28"/>
          <w:szCs w:val="28"/>
          <w:lang w:val="ro-RO" w:eastAsia="en-US"/>
        </w:rPr>
        <w:t>Conditii oferite: - salariul la angajare 3.000lei brut (2.400lei net)</w:t>
      </w:r>
    </w:p>
    <w:p w:rsidR="004F3220" w:rsidRPr="00D009D8" w:rsidRDefault="00D009D8" w:rsidP="00D009D8">
      <w:pPr>
        <w:numPr>
          <w:ilvl w:val="0"/>
          <w:numId w:val="14"/>
        </w:numPr>
        <w:spacing w:after="160" w:line="259" w:lineRule="auto"/>
        <w:ind w:left="2790" w:hanging="180"/>
        <w:contextualSpacing/>
        <w:rPr>
          <w:rFonts w:asciiTheme="majorBidi" w:eastAsiaTheme="minorHAnsi" w:hAnsiTheme="majorBidi" w:cstheme="majorBidi"/>
          <w:sz w:val="28"/>
          <w:szCs w:val="28"/>
          <w:lang w:val="ro-RO" w:eastAsia="en-US"/>
        </w:rPr>
      </w:pPr>
      <w:r w:rsidRPr="00D009D8">
        <w:rPr>
          <w:rFonts w:asciiTheme="majorBidi" w:eastAsiaTheme="minorHAnsi" w:hAnsiTheme="majorBidi" w:cstheme="majorBidi"/>
          <w:sz w:val="28"/>
          <w:szCs w:val="28"/>
          <w:lang w:val="ro-RO" w:eastAsia="en-US"/>
        </w:rPr>
        <w:t>p</w:t>
      </w:r>
      <w:r w:rsidR="004F3220" w:rsidRPr="00D009D8">
        <w:rPr>
          <w:rFonts w:asciiTheme="majorBidi" w:eastAsiaTheme="minorHAnsi" w:hAnsiTheme="majorBidi" w:cstheme="majorBidi"/>
          <w:sz w:val="28"/>
          <w:szCs w:val="28"/>
          <w:lang w:val="ro-RO" w:eastAsia="en-US"/>
        </w:rPr>
        <w:t>osibilitate cazare</w:t>
      </w:r>
    </w:p>
    <w:p w:rsidR="004F3220" w:rsidRPr="00D009D8" w:rsidRDefault="004F3220" w:rsidP="00D009D8">
      <w:pPr>
        <w:spacing w:after="160" w:line="259" w:lineRule="auto"/>
        <w:ind w:left="3240"/>
        <w:contextualSpacing/>
        <w:rPr>
          <w:rFonts w:asciiTheme="majorBidi" w:eastAsiaTheme="minorHAnsi" w:hAnsiTheme="majorBidi" w:cstheme="majorBidi"/>
          <w:sz w:val="32"/>
          <w:szCs w:val="32"/>
          <w:lang w:val="ro-RO" w:eastAsia="en-US"/>
        </w:rPr>
      </w:pPr>
    </w:p>
    <w:p w:rsidR="004F3220" w:rsidRPr="00D009D8" w:rsidRDefault="004F3220" w:rsidP="00D009D8">
      <w:pPr>
        <w:numPr>
          <w:ilvl w:val="0"/>
          <w:numId w:val="13"/>
        </w:numPr>
        <w:spacing w:after="160" w:line="259" w:lineRule="auto"/>
        <w:contextualSpacing/>
        <w:rPr>
          <w:rFonts w:asciiTheme="majorBidi" w:eastAsiaTheme="minorHAnsi" w:hAnsiTheme="majorBidi" w:cstheme="majorBidi"/>
          <w:b/>
          <w:sz w:val="32"/>
          <w:szCs w:val="32"/>
          <w:lang w:val="ro-RO" w:eastAsia="en-US"/>
        </w:rPr>
      </w:pPr>
      <w:r w:rsidRPr="00D009D8">
        <w:rPr>
          <w:rFonts w:asciiTheme="majorBidi" w:eastAsiaTheme="minorHAnsi" w:hAnsiTheme="majorBidi" w:cstheme="majorBidi"/>
          <w:b/>
          <w:sz w:val="32"/>
          <w:szCs w:val="32"/>
          <w:lang w:val="ro-RO" w:eastAsia="en-US"/>
        </w:rPr>
        <w:t>Lăcătuș – cu sau fără experiență</w:t>
      </w:r>
    </w:p>
    <w:p w:rsidR="004F3220" w:rsidRPr="00D009D8" w:rsidRDefault="004F3220" w:rsidP="00D009D8">
      <w:pPr>
        <w:spacing w:after="160" w:line="259" w:lineRule="auto"/>
        <w:ind w:left="720"/>
        <w:contextualSpacing/>
        <w:rPr>
          <w:rFonts w:asciiTheme="majorBidi" w:eastAsiaTheme="minorHAnsi" w:hAnsiTheme="majorBidi" w:cstheme="majorBidi"/>
          <w:sz w:val="28"/>
          <w:szCs w:val="28"/>
          <w:lang w:val="ro-RO" w:eastAsia="en-US"/>
        </w:rPr>
      </w:pPr>
      <w:r w:rsidRPr="00D009D8">
        <w:rPr>
          <w:rFonts w:asciiTheme="majorBidi" w:eastAsiaTheme="minorHAnsi" w:hAnsiTheme="majorBidi" w:cstheme="majorBidi"/>
          <w:sz w:val="28"/>
          <w:szCs w:val="28"/>
          <w:lang w:val="ro-RO" w:eastAsia="en-US"/>
        </w:rPr>
        <w:t>Salariul de încadrare începând de la 3.000lei brut</w:t>
      </w:r>
      <w:r w:rsidR="005B35BD" w:rsidRPr="00D009D8">
        <w:rPr>
          <w:rFonts w:asciiTheme="majorBidi" w:eastAsiaTheme="minorHAnsi" w:hAnsiTheme="majorBidi" w:cstheme="majorBidi"/>
          <w:sz w:val="28"/>
          <w:szCs w:val="28"/>
          <w:lang w:val="ro-RO" w:eastAsia="en-US"/>
        </w:rPr>
        <w:t xml:space="preserve"> (2.400lei net)</w:t>
      </w:r>
      <w:r w:rsidRPr="00D009D8">
        <w:rPr>
          <w:rFonts w:asciiTheme="majorBidi" w:eastAsiaTheme="minorHAnsi" w:hAnsiTheme="majorBidi" w:cstheme="majorBidi"/>
          <w:sz w:val="28"/>
          <w:szCs w:val="28"/>
          <w:lang w:val="ro-RO" w:eastAsia="en-US"/>
        </w:rPr>
        <w:t>, în funcție de experiență. Experiența se va dovedi atât prin adeverințe/diplome/calificări, cât și prin probe practice.</w:t>
      </w:r>
      <w:bookmarkStart w:id="0" w:name="_GoBack"/>
      <w:bookmarkEnd w:id="0"/>
    </w:p>
    <w:p w:rsidR="004F3220" w:rsidRPr="00D009D8" w:rsidRDefault="004F3220" w:rsidP="00D009D8">
      <w:pPr>
        <w:spacing w:after="160" w:line="259" w:lineRule="auto"/>
        <w:ind w:left="720"/>
        <w:contextualSpacing/>
        <w:rPr>
          <w:rFonts w:asciiTheme="majorBidi" w:eastAsiaTheme="minorHAnsi" w:hAnsiTheme="majorBidi" w:cstheme="majorBidi"/>
          <w:sz w:val="28"/>
          <w:szCs w:val="28"/>
          <w:lang w:val="ro-RO" w:eastAsia="en-US"/>
        </w:rPr>
      </w:pPr>
      <w:r w:rsidRPr="00D009D8">
        <w:rPr>
          <w:rFonts w:asciiTheme="majorBidi" w:eastAsiaTheme="minorHAnsi" w:hAnsiTheme="majorBidi" w:cstheme="majorBidi"/>
          <w:sz w:val="28"/>
          <w:szCs w:val="28"/>
          <w:lang w:val="ro-RO" w:eastAsia="en-US"/>
        </w:rPr>
        <w:t>Posibilitate cazare.</w:t>
      </w:r>
    </w:p>
    <w:p w:rsidR="004F3220" w:rsidRPr="00D009D8" w:rsidRDefault="004F3220" w:rsidP="00D009D8">
      <w:pPr>
        <w:spacing w:after="160" w:line="259" w:lineRule="auto"/>
        <w:ind w:left="720"/>
        <w:contextualSpacing/>
        <w:rPr>
          <w:rFonts w:asciiTheme="majorBidi" w:eastAsiaTheme="minorHAnsi" w:hAnsiTheme="majorBidi" w:cstheme="majorBidi"/>
          <w:sz w:val="32"/>
          <w:szCs w:val="32"/>
          <w:lang w:val="ro-RO" w:eastAsia="en-US"/>
        </w:rPr>
      </w:pPr>
    </w:p>
    <w:p w:rsidR="004F3220" w:rsidRPr="00D009D8" w:rsidRDefault="004F3220" w:rsidP="00D009D8">
      <w:pPr>
        <w:numPr>
          <w:ilvl w:val="0"/>
          <w:numId w:val="13"/>
        </w:numPr>
        <w:spacing w:after="160" w:line="259" w:lineRule="auto"/>
        <w:contextualSpacing/>
        <w:rPr>
          <w:rFonts w:asciiTheme="majorBidi" w:eastAsiaTheme="minorHAnsi" w:hAnsiTheme="majorBidi" w:cstheme="majorBidi"/>
          <w:b/>
          <w:sz w:val="32"/>
          <w:szCs w:val="32"/>
          <w:lang w:val="ro-RO" w:eastAsia="en-US"/>
        </w:rPr>
      </w:pPr>
      <w:r w:rsidRPr="00D009D8">
        <w:rPr>
          <w:rFonts w:asciiTheme="majorBidi" w:eastAsiaTheme="minorHAnsi" w:hAnsiTheme="majorBidi" w:cstheme="majorBidi"/>
          <w:b/>
          <w:sz w:val="32"/>
          <w:szCs w:val="32"/>
          <w:lang w:val="ro-RO" w:eastAsia="en-US"/>
        </w:rPr>
        <w:t>Electricieni – cu sau fără experiență</w:t>
      </w:r>
    </w:p>
    <w:p w:rsidR="004F3220" w:rsidRPr="00D009D8" w:rsidRDefault="004F3220" w:rsidP="00D009D8">
      <w:pPr>
        <w:spacing w:after="160" w:line="259" w:lineRule="auto"/>
        <w:ind w:left="720"/>
        <w:contextualSpacing/>
        <w:rPr>
          <w:rFonts w:asciiTheme="majorBidi" w:eastAsiaTheme="minorHAnsi" w:hAnsiTheme="majorBidi" w:cstheme="majorBidi"/>
          <w:sz w:val="28"/>
          <w:szCs w:val="28"/>
          <w:lang w:val="ro-RO" w:eastAsia="en-US"/>
        </w:rPr>
      </w:pPr>
      <w:r w:rsidRPr="00D009D8">
        <w:rPr>
          <w:rFonts w:asciiTheme="majorBidi" w:eastAsiaTheme="minorHAnsi" w:hAnsiTheme="majorBidi" w:cstheme="majorBidi"/>
          <w:sz w:val="28"/>
          <w:szCs w:val="28"/>
          <w:lang w:val="ro-RO" w:eastAsia="en-US"/>
        </w:rPr>
        <w:t>Salariul de încadrare începând de la 3.000lei brut</w:t>
      </w:r>
      <w:r w:rsidR="005B35BD" w:rsidRPr="00D009D8">
        <w:rPr>
          <w:rFonts w:asciiTheme="majorBidi" w:eastAsiaTheme="minorHAnsi" w:hAnsiTheme="majorBidi" w:cstheme="majorBidi"/>
          <w:sz w:val="28"/>
          <w:szCs w:val="28"/>
          <w:lang w:val="ro-RO" w:eastAsia="en-US"/>
        </w:rPr>
        <w:t xml:space="preserve"> (2.400lei net)</w:t>
      </w:r>
      <w:r w:rsidRPr="00D009D8">
        <w:rPr>
          <w:rFonts w:asciiTheme="majorBidi" w:eastAsiaTheme="minorHAnsi" w:hAnsiTheme="majorBidi" w:cstheme="majorBidi"/>
          <w:sz w:val="28"/>
          <w:szCs w:val="28"/>
          <w:lang w:val="ro-RO" w:eastAsia="en-US"/>
        </w:rPr>
        <w:t>, în funcție de experiență.</w:t>
      </w:r>
    </w:p>
    <w:p w:rsidR="004F3220" w:rsidRPr="00D009D8" w:rsidRDefault="004F3220" w:rsidP="00D009D8">
      <w:pPr>
        <w:spacing w:after="160" w:line="259" w:lineRule="auto"/>
        <w:ind w:left="720"/>
        <w:contextualSpacing/>
        <w:rPr>
          <w:rFonts w:asciiTheme="majorBidi" w:eastAsiaTheme="minorHAnsi" w:hAnsiTheme="majorBidi" w:cstheme="majorBidi"/>
          <w:sz w:val="28"/>
          <w:szCs w:val="28"/>
          <w:lang w:val="ro-RO" w:eastAsia="en-US"/>
        </w:rPr>
      </w:pPr>
      <w:r w:rsidRPr="00D009D8">
        <w:rPr>
          <w:rFonts w:asciiTheme="majorBidi" w:eastAsiaTheme="minorHAnsi" w:hAnsiTheme="majorBidi" w:cstheme="majorBidi"/>
          <w:sz w:val="28"/>
          <w:szCs w:val="28"/>
          <w:lang w:val="ro-RO" w:eastAsia="en-US"/>
        </w:rPr>
        <w:t>Posibilitate cazare.</w:t>
      </w:r>
    </w:p>
    <w:p w:rsidR="004F3220" w:rsidRPr="00D009D8" w:rsidRDefault="004F3220" w:rsidP="00D009D8">
      <w:pPr>
        <w:spacing w:after="160" w:line="259" w:lineRule="auto"/>
        <w:ind w:left="720"/>
        <w:contextualSpacing/>
        <w:rPr>
          <w:rFonts w:asciiTheme="majorBidi" w:eastAsiaTheme="minorHAnsi" w:hAnsiTheme="majorBidi" w:cstheme="majorBidi"/>
          <w:sz w:val="24"/>
          <w:szCs w:val="24"/>
          <w:lang w:val="ro-RO" w:eastAsia="en-US"/>
        </w:rPr>
      </w:pPr>
    </w:p>
    <w:p w:rsidR="004F3220" w:rsidRPr="00D009D8" w:rsidRDefault="004F3220" w:rsidP="00D009D8">
      <w:pPr>
        <w:spacing w:after="160" w:line="276" w:lineRule="auto"/>
        <w:ind w:left="720" w:firstLine="720"/>
        <w:contextualSpacing/>
        <w:rPr>
          <w:rFonts w:asciiTheme="majorBidi" w:eastAsiaTheme="minorHAnsi" w:hAnsiTheme="majorBidi" w:cstheme="majorBidi"/>
          <w:sz w:val="24"/>
          <w:szCs w:val="24"/>
          <w:lang w:val="ro-RO" w:eastAsia="en-US"/>
        </w:rPr>
      </w:pPr>
      <w:r w:rsidRPr="00D009D8">
        <w:rPr>
          <w:rFonts w:asciiTheme="majorBidi" w:eastAsiaTheme="minorHAnsi" w:hAnsiTheme="majorBidi" w:cstheme="majorBidi"/>
          <w:sz w:val="24"/>
          <w:szCs w:val="24"/>
          <w:lang w:val="ro-RO" w:eastAsia="en-US"/>
        </w:rPr>
        <w:t>Activitatea se va desfășura în București</w:t>
      </w:r>
      <w:r w:rsidR="00C35FB4" w:rsidRPr="00D009D8">
        <w:rPr>
          <w:rFonts w:asciiTheme="majorBidi" w:eastAsiaTheme="minorHAnsi" w:hAnsiTheme="majorBidi" w:cstheme="majorBidi"/>
          <w:sz w:val="24"/>
          <w:szCs w:val="24"/>
          <w:lang w:val="ro-RO" w:eastAsia="en-US"/>
        </w:rPr>
        <w:t xml:space="preserve">, </w:t>
      </w:r>
      <w:r w:rsidRPr="00D009D8">
        <w:rPr>
          <w:rFonts w:asciiTheme="majorBidi" w:eastAsiaTheme="minorHAnsi" w:hAnsiTheme="majorBidi" w:cstheme="majorBidi"/>
          <w:sz w:val="24"/>
          <w:szCs w:val="24"/>
          <w:lang w:val="ro-RO" w:eastAsia="en-US"/>
        </w:rPr>
        <w:t>la filialele/sucursalele din țară</w:t>
      </w:r>
      <w:r w:rsidR="00C35FB4" w:rsidRPr="00D009D8">
        <w:rPr>
          <w:rFonts w:asciiTheme="majorBidi" w:eastAsiaTheme="minorHAnsi" w:hAnsiTheme="majorBidi" w:cstheme="majorBidi"/>
          <w:sz w:val="24"/>
          <w:szCs w:val="24"/>
          <w:lang w:val="ro-RO" w:eastAsia="en-US"/>
        </w:rPr>
        <w:t xml:space="preserve"> sau la sucursalele din afara țării, în cazul angajării la o sucursală externă se va adăga la salariu și o diurnă atractivă.</w:t>
      </w:r>
    </w:p>
    <w:p w:rsidR="004F3220" w:rsidRPr="00D009D8" w:rsidRDefault="004F3220" w:rsidP="00D009D8">
      <w:pPr>
        <w:spacing w:after="160" w:line="276" w:lineRule="auto"/>
        <w:ind w:left="720"/>
        <w:contextualSpacing/>
        <w:rPr>
          <w:rFonts w:asciiTheme="majorBidi" w:eastAsiaTheme="minorHAnsi" w:hAnsiTheme="majorBidi" w:cstheme="majorBidi"/>
          <w:sz w:val="24"/>
          <w:szCs w:val="24"/>
          <w:lang w:val="ro-RO" w:eastAsia="en-US"/>
        </w:rPr>
      </w:pPr>
      <w:r w:rsidRPr="00D009D8">
        <w:rPr>
          <w:rFonts w:asciiTheme="majorBidi" w:eastAsiaTheme="minorHAnsi" w:hAnsiTheme="majorBidi" w:cstheme="majorBidi"/>
          <w:sz w:val="24"/>
          <w:szCs w:val="24"/>
          <w:lang w:val="ro-RO" w:eastAsia="en-US"/>
        </w:rPr>
        <w:t xml:space="preserve"> </w:t>
      </w:r>
      <w:r w:rsidRPr="00D009D8">
        <w:rPr>
          <w:rFonts w:asciiTheme="majorBidi" w:eastAsiaTheme="minorHAnsi" w:hAnsiTheme="majorBidi" w:cstheme="majorBidi"/>
          <w:sz w:val="24"/>
          <w:szCs w:val="24"/>
          <w:lang w:val="ro-RO" w:eastAsia="en-US"/>
        </w:rPr>
        <w:tab/>
        <w:t>În cazul în care, în urma interviului, candidatul</w:t>
      </w:r>
      <w:r w:rsidR="00B16AD1" w:rsidRPr="00D009D8">
        <w:rPr>
          <w:rFonts w:asciiTheme="majorBidi" w:eastAsiaTheme="minorHAnsi" w:hAnsiTheme="majorBidi" w:cstheme="majorBidi"/>
          <w:sz w:val="24"/>
          <w:szCs w:val="24"/>
          <w:lang w:val="ro-RO" w:eastAsia="en-US"/>
        </w:rPr>
        <w:t xml:space="preserve"> a</w:t>
      </w:r>
      <w:r w:rsidRPr="00D009D8">
        <w:rPr>
          <w:rFonts w:asciiTheme="majorBidi" w:eastAsiaTheme="minorHAnsi" w:hAnsiTheme="majorBidi" w:cstheme="majorBidi"/>
          <w:sz w:val="24"/>
          <w:szCs w:val="24"/>
          <w:lang w:val="ro-RO" w:eastAsia="en-US"/>
        </w:rPr>
        <w:t xml:space="preserve"> fost admis,</w:t>
      </w:r>
      <w:r w:rsidR="00B16AD1" w:rsidRPr="00D009D8">
        <w:rPr>
          <w:rFonts w:asciiTheme="majorBidi" w:eastAsiaTheme="minorHAnsi" w:hAnsiTheme="majorBidi" w:cstheme="majorBidi"/>
          <w:sz w:val="24"/>
          <w:szCs w:val="24"/>
          <w:lang w:val="ro-RO" w:eastAsia="en-US"/>
        </w:rPr>
        <w:t xml:space="preserve"> acesta</w:t>
      </w:r>
      <w:r w:rsidRPr="00D009D8">
        <w:rPr>
          <w:rFonts w:asciiTheme="majorBidi" w:eastAsiaTheme="minorHAnsi" w:hAnsiTheme="majorBidi" w:cstheme="majorBidi"/>
          <w:sz w:val="24"/>
          <w:szCs w:val="24"/>
          <w:lang w:val="ro-RO" w:eastAsia="en-US"/>
        </w:rPr>
        <w:t xml:space="preserve"> trebuie să îndeplinească cumulativ următoarele cerinte:</w:t>
      </w:r>
    </w:p>
    <w:p w:rsidR="004F3220" w:rsidRPr="00D009D8" w:rsidRDefault="004F3220" w:rsidP="00D009D8">
      <w:pPr>
        <w:numPr>
          <w:ilvl w:val="0"/>
          <w:numId w:val="14"/>
        </w:numPr>
        <w:spacing w:after="160" w:line="276" w:lineRule="auto"/>
        <w:contextualSpacing/>
        <w:rPr>
          <w:rFonts w:asciiTheme="majorBidi" w:eastAsiaTheme="minorHAnsi" w:hAnsiTheme="majorBidi" w:cstheme="majorBidi"/>
          <w:sz w:val="22"/>
          <w:szCs w:val="22"/>
          <w:lang w:val="ro-RO" w:eastAsia="en-US"/>
        </w:rPr>
      </w:pPr>
      <w:r w:rsidRPr="00D009D8">
        <w:rPr>
          <w:rFonts w:asciiTheme="majorBidi" w:eastAsiaTheme="minorHAnsi" w:hAnsiTheme="majorBidi" w:cstheme="majorBidi"/>
          <w:sz w:val="22"/>
          <w:szCs w:val="22"/>
          <w:lang w:val="ro-RO" w:eastAsia="en-US"/>
        </w:rPr>
        <w:t>Vârsta minimă reglementată de lege;</w:t>
      </w:r>
    </w:p>
    <w:p w:rsidR="004F3220" w:rsidRPr="00D009D8" w:rsidRDefault="004F3220" w:rsidP="00D009D8">
      <w:pPr>
        <w:numPr>
          <w:ilvl w:val="0"/>
          <w:numId w:val="14"/>
        </w:numPr>
        <w:spacing w:after="160" w:line="276" w:lineRule="auto"/>
        <w:contextualSpacing/>
        <w:rPr>
          <w:rFonts w:asciiTheme="majorBidi" w:eastAsiaTheme="minorHAnsi" w:hAnsiTheme="majorBidi" w:cstheme="majorBidi"/>
          <w:sz w:val="22"/>
          <w:szCs w:val="22"/>
          <w:lang w:val="ro-RO" w:eastAsia="en-US"/>
        </w:rPr>
      </w:pPr>
      <w:r w:rsidRPr="00D009D8">
        <w:rPr>
          <w:rFonts w:asciiTheme="majorBidi" w:eastAsiaTheme="minorHAnsi" w:hAnsiTheme="majorBidi" w:cstheme="majorBidi"/>
          <w:sz w:val="22"/>
          <w:szCs w:val="22"/>
          <w:lang w:val="ro-RO" w:eastAsia="en-US"/>
        </w:rPr>
        <w:t>Capacitate deplină de exercițiu;</w:t>
      </w:r>
    </w:p>
    <w:p w:rsidR="004F3220" w:rsidRPr="00D009D8" w:rsidRDefault="004F3220" w:rsidP="00D009D8">
      <w:pPr>
        <w:numPr>
          <w:ilvl w:val="0"/>
          <w:numId w:val="14"/>
        </w:numPr>
        <w:spacing w:after="160" w:line="276" w:lineRule="auto"/>
        <w:contextualSpacing/>
        <w:rPr>
          <w:rFonts w:asciiTheme="majorBidi" w:eastAsiaTheme="minorHAnsi" w:hAnsiTheme="majorBidi" w:cstheme="majorBidi"/>
          <w:sz w:val="22"/>
          <w:szCs w:val="22"/>
          <w:lang w:val="ro-RO" w:eastAsia="en-US"/>
        </w:rPr>
      </w:pPr>
      <w:r w:rsidRPr="00D009D8">
        <w:rPr>
          <w:rFonts w:asciiTheme="majorBidi" w:eastAsiaTheme="minorHAnsi" w:hAnsiTheme="majorBidi" w:cstheme="majorBidi"/>
          <w:sz w:val="22"/>
          <w:szCs w:val="22"/>
          <w:lang w:val="ro-RO" w:eastAsia="en-US"/>
        </w:rPr>
        <w:t>Stare de sănătate corespunzătoare postului pentru care candidează, atestată pe baza adeverinței medicale eliberate de medicul de familie sau de unitățile sanitare abilitate;</w:t>
      </w:r>
    </w:p>
    <w:p w:rsidR="004F3220" w:rsidRPr="00D009D8" w:rsidRDefault="004F3220" w:rsidP="00D009D8">
      <w:pPr>
        <w:numPr>
          <w:ilvl w:val="0"/>
          <w:numId w:val="14"/>
        </w:numPr>
        <w:spacing w:after="160" w:line="276" w:lineRule="auto"/>
        <w:contextualSpacing/>
        <w:rPr>
          <w:rFonts w:asciiTheme="majorBidi" w:eastAsiaTheme="minorHAnsi" w:hAnsiTheme="majorBidi" w:cstheme="majorBidi"/>
          <w:sz w:val="22"/>
          <w:szCs w:val="22"/>
          <w:lang w:val="ro-RO" w:eastAsia="en-US"/>
        </w:rPr>
      </w:pPr>
      <w:r w:rsidRPr="00D009D8">
        <w:rPr>
          <w:rFonts w:asciiTheme="majorBidi" w:eastAsiaTheme="minorHAnsi" w:hAnsiTheme="majorBidi" w:cstheme="majorBidi"/>
          <w:sz w:val="22"/>
          <w:szCs w:val="22"/>
          <w:lang w:val="ro-RO" w:eastAsia="en-US"/>
        </w:rPr>
        <w:t>Nu a fost condamnat definitiv pentru săvârșirea unei infracțiuni contra umanității, statului ori contra autorității, de serviciu sau în legătură cu serviciul.</w:t>
      </w:r>
    </w:p>
    <w:p w:rsidR="004F3220" w:rsidRDefault="004F3220" w:rsidP="00D009D8">
      <w:pPr>
        <w:spacing w:after="160" w:line="259" w:lineRule="auto"/>
        <w:ind w:left="3240"/>
        <w:contextualSpacing/>
        <w:rPr>
          <w:rFonts w:asciiTheme="majorBidi" w:eastAsiaTheme="minorHAnsi" w:hAnsiTheme="majorBidi" w:cstheme="majorBidi"/>
          <w:sz w:val="22"/>
          <w:szCs w:val="22"/>
          <w:lang w:val="ro-RO" w:eastAsia="en-US"/>
        </w:rPr>
      </w:pPr>
    </w:p>
    <w:p w:rsidR="00D009D8" w:rsidRPr="00D009D8" w:rsidRDefault="00D009D8" w:rsidP="00D009D8">
      <w:pPr>
        <w:spacing w:after="160" w:line="259" w:lineRule="auto"/>
        <w:ind w:left="3240"/>
        <w:contextualSpacing/>
        <w:rPr>
          <w:rFonts w:asciiTheme="majorBidi" w:eastAsiaTheme="minorHAnsi" w:hAnsiTheme="majorBidi" w:cstheme="majorBidi"/>
          <w:sz w:val="22"/>
          <w:szCs w:val="22"/>
          <w:lang w:val="ro-RO" w:eastAsia="en-US"/>
        </w:rPr>
      </w:pPr>
    </w:p>
    <w:p w:rsidR="000F4462" w:rsidRPr="00D009D8" w:rsidRDefault="004F3220" w:rsidP="00D009D8">
      <w:pPr>
        <w:spacing w:after="160" w:line="259" w:lineRule="auto"/>
        <w:rPr>
          <w:rFonts w:asciiTheme="majorBidi" w:hAnsiTheme="majorBidi" w:cstheme="majorBidi"/>
        </w:rPr>
      </w:pPr>
      <w:r w:rsidRPr="00D009D8">
        <w:rPr>
          <w:rFonts w:asciiTheme="majorBidi" w:eastAsiaTheme="minorHAnsi" w:hAnsiTheme="majorBidi" w:cstheme="majorBidi"/>
          <w:b/>
          <w:sz w:val="32"/>
          <w:szCs w:val="32"/>
          <w:lang w:val="ro-RO" w:eastAsia="en-US"/>
        </w:rPr>
        <w:t>Date d</w:t>
      </w:r>
      <w:r w:rsidR="0024796D">
        <w:rPr>
          <w:rFonts w:asciiTheme="majorBidi" w:eastAsiaTheme="minorHAnsi" w:hAnsiTheme="majorBidi" w:cstheme="majorBidi"/>
          <w:b/>
          <w:sz w:val="32"/>
          <w:szCs w:val="32"/>
          <w:lang w:val="ro-RO" w:eastAsia="en-US"/>
        </w:rPr>
        <w:t>e contact -</w:t>
      </w:r>
      <w:r w:rsidRPr="00D009D8">
        <w:rPr>
          <w:rFonts w:asciiTheme="majorBidi" w:eastAsiaTheme="minorHAnsi" w:hAnsiTheme="majorBidi" w:cstheme="majorBidi"/>
          <w:b/>
          <w:sz w:val="32"/>
          <w:szCs w:val="32"/>
          <w:lang w:val="ro-RO" w:eastAsia="en-US"/>
        </w:rPr>
        <w:t xml:space="preserve"> telefon: 021.336.75.93 interior 116 sau 1</w:t>
      </w:r>
      <w:r w:rsidR="00D009D8">
        <w:rPr>
          <w:rFonts w:asciiTheme="majorBidi" w:eastAsiaTheme="minorHAnsi" w:hAnsiTheme="majorBidi" w:cstheme="majorBidi"/>
          <w:b/>
          <w:sz w:val="32"/>
          <w:szCs w:val="32"/>
          <w:lang w:val="ro-RO" w:eastAsia="en-US"/>
        </w:rPr>
        <w:t>18 Departamentul Resurse Umane -</w:t>
      </w:r>
      <w:r w:rsidRPr="00D009D8">
        <w:rPr>
          <w:rFonts w:asciiTheme="majorBidi" w:eastAsiaTheme="minorHAnsi" w:hAnsiTheme="majorBidi" w:cstheme="majorBidi"/>
          <w:b/>
          <w:sz w:val="32"/>
          <w:szCs w:val="32"/>
          <w:lang w:val="ro-RO" w:eastAsia="en-US"/>
        </w:rPr>
        <w:t xml:space="preserve"> email: personal@electromontaj.ro</w:t>
      </w:r>
    </w:p>
    <w:sectPr w:rsidR="000F4462" w:rsidRPr="00D009D8" w:rsidSect="00D009D8">
      <w:headerReference w:type="first" r:id="rId8"/>
      <w:type w:val="continuous"/>
      <w:pgSz w:w="11907" w:h="16840" w:code="9"/>
      <w:pgMar w:top="1418" w:right="697" w:bottom="540" w:left="1418" w:header="1814" w:footer="357" w:gutter="0"/>
      <w:cols w:space="708"/>
      <w:titlePg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1633" w:rsidRDefault="00E01633">
      <w:r>
        <w:separator/>
      </w:r>
    </w:p>
  </w:endnote>
  <w:endnote w:type="continuationSeparator" w:id="0">
    <w:p w:rsidR="00E01633" w:rsidRDefault="00E016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1633" w:rsidRDefault="00E01633">
      <w:r>
        <w:separator/>
      </w:r>
    </w:p>
  </w:footnote>
  <w:footnote w:type="continuationSeparator" w:id="0">
    <w:p w:rsidR="00E01633" w:rsidRDefault="00E016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DE9" w:rsidRPr="00DA3CA0" w:rsidRDefault="00EB7DE9" w:rsidP="009409AE">
    <w:pPr>
      <w:framePr w:w="7603" w:h="505" w:hSpace="187" w:wrap="auto" w:vAnchor="page" w:hAnchor="page" w:x="3984" w:y="616"/>
      <w:rPr>
        <w:lang w:val="ro-RO"/>
      </w:rPr>
    </w:pPr>
    <w:r w:rsidRPr="00DA3CA0">
      <w:rPr>
        <w:rFonts w:ascii="Arial" w:hAnsi="Arial"/>
        <w:b/>
        <w:sz w:val="64"/>
        <w:szCs w:val="64"/>
        <w:lang w:val="ro-RO"/>
      </w:rPr>
      <w:t>ELECTROMONTAJ</w:t>
    </w:r>
    <w:r w:rsidRPr="00DA3CA0">
      <w:rPr>
        <w:rFonts w:ascii="Arial" w:hAnsi="Arial"/>
        <w:b/>
        <w:sz w:val="50"/>
        <w:lang w:val="ro-RO"/>
      </w:rPr>
      <w:t xml:space="preserve"> </w:t>
    </w:r>
    <w:r w:rsidRPr="00DA3CA0">
      <w:rPr>
        <w:rFonts w:ascii="Arial" w:hAnsi="Arial"/>
        <w:b/>
        <w:sz w:val="52"/>
        <w:szCs w:val="52"/>
        <w:lang w:val="ro-RO"/>
      </w:rPr>
      <w:t>S.A.</w:t>
    </w:r>
  </w:p>
  <w:p w:rsidR="00EB7DE9" w:rsidRPr="00DA3CA0" w:rsidRDefault="00EB7DE9" w:rsidP="002708C5">
    <w:pPr>
      <w:framePr w:w="8580" w:h="556" w:hSpace="187" w:wrap="auto" w:vAnchor="page" w:hAnchor="page" w:x="2934" w:y="1816"/>
      <w:jc w:val="left"/>
      <w:rPr>
        <w:b/>
        <w:spacing w:val="-4"/>
        <w:sz w:val="20"/>
        <w:lang w:val="ro-RO"/>
      </w:rPr>
    </w:pPr>
    <w:r w:rsidRPr="00DA3CA0">
      <w:rPr>
        <w:b/>
        <w:spacing w:val="-4"/>
        <w:sz w:val="20"/>
        <w:lang w:val="ro-RO"/>
      </w:rPr>
      <w:t>040581, Bucuresti, Romania, Str. Candiano Popescu nr. 1, Reg. Com</w:t>
    </w:r>
    <w:r w:rsidR="00DA3CA0">
      <w:rPr>
        <w:b/>
        <w:spacing w:val="-4"/>
        <w:sz w:val="20"/>
        <w:lang w:val="ro-RO"/>
      </w:rPr>
      <w:t>.</w:t>
    </w:r>
    <w:r w:rsidRPr="00DA3CA0">
      <w:rPr>
        <w:b/>
        <w:spacing w:val="-4"/>
        <w:sz w:val="20"/>
        <w:lang w:val="ro-RO"/>
      </w:rPr>
      <w:t xml:space="preserve"> J40/1099/1991, Cod Fiscal RO 566</w:t>
    </w:r>
  </w:p>
  <w:p w:rsidR="00EB7DE9" w:rsidRPr="00DA3CA0" w:rsidRDefault="00EB7DE9" w:rsidP="002708C5">
    <w:pPr>
      <w:framePr w:w="8580" w:h="556" w:hSpace="187" w:wrap="auto" w:vAnchor="page" w:hAnchor="page" w:x="2934" w:y="1816"/>
      <w:jc w:val="left"/>
      <w:rPr>
        <w:b/>
        <w:sz w:val="18"/>
        <w:lang w:val="ro-RO"/>
      </w:rPr>
    </w:pPr>
    <w:r w:rsidRPr="00DA3CA0">
      <w:rPr>
        <w:b/>
        <w:sz w:val="20"/>
        <w:lang w:val="ro-RO"/>
      </w:rPr>
      <w:t xml:space="preserve">Telefon:  40-21/3367334; 3367590;  Fax: 40-21/3367492; </w:t>
    </w:r>
    <w:r w:rsidR="00DA3CA0">
      <w:rPr>
        <w:b/>
        <w:sz w:val="20"/>
        <w:lang w:val="ro-RO"/>
      </w:rPr>
      <w:t xml:space="preserve"> </w:t>
    </w:r>
    <w:r w:rsidRPr="00DA3CA0">
      <w:rPr>
        <w:b/>
        <w:sz w:val="20"/>
        <w:lang w:val="ro-RO"/>
      </w:rPr>
      <w:t>3367520; E-mail:  office@electromontaj.ro</w:t>
    </w:r>
  </w:p>
  <w:p w:rsidR="00EB7DE9" w:rsidRPr="00DA3CA0" w:rsidRDefault="009409AE" w:rsidP="00EB7DE9">
    <w:pPr>
      <w:pStyle w:val="Header"/>
      <w:tabs>
        <w:tab w:val="clear" w:pos="4320"/>
        <w:tab w:val="clear" w:pos="8640"/>
        <w:tab w:val="left" w:pos="142"/>
      </w:tabs>
      <w:rPr>
        <w:lang w:val="ro-RO"/>
      </w:rPr>
    </w:pPr>
    <w:r w:rsidRPr="00DA3CA0">
      <w:rPr>
        <w:noProof/>
        <w:lang w:eastAsia="en-US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-233680</wp:posOffset>
          </wp:positionH>
          <wp:positionV relativeFrom="paragraph">
            <wp:posOffset>-974090</wp:posOffset>
          </wp:positionV>
          <wp:extent cx="1800225" cy="1354260"/>
          <wp:effectExtent l="0" t="0" r="0" b="0"/>
          <wp:wrapNone/>
          <wp:docPr id="3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1354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13557">
      <w:rPr>
        <w:noProof/>
        <w:lang w:eastAsia="en-US"/>
      </w:rPr>
      <w:pict>
        <v:rect id="Rectangle 1" o:spid="_x0000_s4097" style="position:absolute;left:0;text-align:left;margin-left:130.05pt;margin-top:-26.45pt;width:369.75pt;height:23.25pt;z-index:-251658240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" fillcolor="#a5a5a5 [3206]" stroked="f" strokeweight="1pt">
          <v:textbox>
            <w:txbxContent>
              <w:p w:rsidR="00EB7DE9" w:rsidRPr="00642DFA" w:rsidRDefault="00EB7DE9" w:rsidP="00EB7DE9">
                <w:pPr>
                  <w:jc w:val="right"/>
                  <w:rPr>
                    <w:color w:val="000000" w:themeColor="text1"/>
                    <w:sz w:val="28"/>
                    <w:szCs w:val="28"/>
                    <w:lang w:val="ro-RO"/>
                  </w:rPr>
                </w:pPr>
              </w:p>
            </w:txbxContent>
          </v:textbox>
          <w10:wrap type="square"/>
        </v:rect>
      </w:pict>
    </w:r>
  </w:p>
  <w:p w:rsidR="00EB7DE9" w:rsidRPr="00DA3CA0" w:rsidRDefault="00EB7DE9">
    <w:pPr>
      <w:pStyle w:val="Header"/>
      <w:rPr>
        <w:lang w:val="ro-RO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7433E"/>
    <w:multiLevelType w:val="singleLevel"/>
    <w:tmpl w:val="93546D70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8DA1860"/>
    <w:multiLevelType w:val="singleLevel"/>
    <w:tmpl w:val="93546D7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B9C6658"/>
    <w:multiLevelType w:val="singleLevel"/>
    <w:tmpl w:val="FFFFFFFF"/>
    <w:lvl w:ilvl="0">
      <w:numFmt w:val="decimal"/>
      <w:pStyle w:val="Heading3"/>
      <w:lvlText w:val="%1"/>
      <w:legacy w:legacy="1" w:legacySpace="0" w:legacyIndent="0"/>
      <w:lvlJc w:val="left"/>
    </w:lvl>
  </w:abstractNum>
  <w:abstractNum w:abstractNumId="3">
    <w:nsid w:val="25446687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25F60A15"/>
    <w:multiLevelType w:val="hybridMultilevel"/>
    <w:tmpl w:val="857EBA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6F2BC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543363EE"/>
    <w:multiLevelType w:val="singleLevel"/>
    <w:tmpl w:val="93546D7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593521AD"/>
    <w:multiLevelType w:val="singleLevel"/>
    <w:tmpl w:val="22823214"/>
    <w:lvl w:ilvl="0">
      <w:numFmt w:val="bullet"/>
      <w:lvlText w:val="-"/>
      <w:lvlJc w:val="left"/>
      <w:pPr>
        <w:tabs>
          <w:tab w:val="num" w:pos="432"/>
        </w:tabs>
        <w:ind w:left="432" w:hanging="360"/>
      </w:pPr>
      <w:rPr>
        <w:rFonts w:hint="default"/>
      </w:rPr>
    </w:lvl>
  </w:abstractNum>
  <w:abstractNum w:abstractNumId="8">
    <w:nsid w:val="657632CE"/>
    <w:multiLevelType w:val="singleLevel"/>
    <w:tmpl w:val="75DCF2FE"/>
    <w:lvl w:ilvl="0">
      <w:start w:val="2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67950E80"/>
    <w:multiLevelType w:val="hybridMultilevel"/>
    <w:tmpl w:val="701438EC"/>
    <w:lvl w:ilvl="0" w:tplc="C22E0D1C">
      <w:start w:val="1"/>
      <w:numFmt w:val="bullet"/>
      <w:lvlText w:val="-"/>
      <w:lvlJc w:val="left"/>
      <w:pPr>
        <w:ind w:left="32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>
    <w:nsid w:val="6BAF62F7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6D860627"/>
    <w:multiLevelType w:val="singleLevel"/>
    <w:tmpl w:val="6E2630B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796C75EB"/>
    <w:multiLevelType w:val="singleLevel"/>
    <w:tmpl w:val="FFFFFFFF"/>
    <w:lvl w:ilvl="0">
      <w:numFmt w:val="decimal"/>
      <w:pStyle w:val="Heading2"/>
      <w:lvlText w:val="%1"/>
      <w:legacy w:legacy="1" w:legacySpace="0" w:legacyIndent="0"/>
      <w:lvlJc w:val="left"/>
    </w:lvl>
  </w:abstractNum>
  <w:abstractNum w:abstractNumId="13">
    <w:nsid w:val="7C7146BF"/>
    <w:multiLevelType w:val="singleLevel"/>
    <w:tmpl w:val="C204A95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2"/>
  </w:num>
  <w:num w:numId="2">
    <w:abstractNumId w:val="2"/>
  </w:num>
  <w:num w:numId="3">
    <w:abstractNumId w:val="3"/>
  </w:num>
  <w:num w:numId="4">
    <w:abstractNumId w:val="8"/>
  </w:num>
  <w:num w:numId="5">
    <w:abstractNumId w:val="7"/>
  </w:num>
  <w:num w:numId="6">
    <w:abstractNumId w:val="11"/>
  </w:num>
  <w:num w:numId="7">
    <w:abstractNumId w:val="13"/>
  </w:num>
  <w:num w:numId="8">
    <w:abstractNumId w:val="0"/>
  </w:num>
  <w:num w:numId="9">
    <w:abstractNumId w:val="6"/>
  </w:num>
  <w:num w:numId="10">
    <w:abstractNumId w:val="1"/>
  </w:num>
  <w:num w:numId="11">
    <w:abstractNumId w:val="5"/>
    <w:lvlOverride w:ilvl="0">
      <w:startOverride w:val="1"/>
    </w:lvlOverride>
  </w:num>
  <w:num w:numId="12">
    <w:abstractNumId w:val="10"/>
    <w:lvlOverride w:ilvl="0">
      <w:startOverride w:val="1"/>
    </w:lvlOverride>
  </w:num>
  <w:num w:numId="13">
    <w:abstractNumId w:val="4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intFractionalCharacterWidth/>
  <w:proofState w:spelling="clean" w:grammar="clean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F80A6B"/>
    <w:rsid w:val="000B1D9F"/>
    <w:rsid w:val="000F4462"/>
    <w:rsid w:val="00160507"/>
    <w:rsid w:val="00177439"/>
    <w:rsid w:val="00177F74"/>
    <w:rsid w:val="0024796D"/>
    <w:rsid w:val="002708C5"/>
    <w:rsid w:val="0046340C"/>
    <w:rsid w:val="004E3C94"/>
    <w:rsid w:val="004F3220"/>
    <w:rsid w:val="005317F8"/>
    <w:rsid w:val="00562376"/>
    <w:rsid w:val="005733A7"/>
    <w:rsid w:val="00573683"/>
    <w:rsid w:val="005B35BD"/>
    <w:rsid w:val="005E0A65"/>
    <w:rsid w:val="005F5ED3"/>
    <w:rsid w:val="00642DFA"/>
    <w:rsid w:val="006668C4"/>
    <w:rsid w:val="006711C9"/>
    <w:rsid w:val="006A19F1"/>
    <w:rsid w:val="006D2103"/>
    <w:rsid w:val="006E75D4"/>
    <w:rsid w:val="00764A62"/>
    <w:rsid w:val="0078190A"/>
    <w:rsid w:val="007D477B"/>
    <w:rsid w:val="007D4AC7"/>
    <w:rsid w:val="0089335D"/>
    <w:rsid w:val="00913557"/>
    <w:rsid w:val="009409AE"/>
    <w:rsid w:val="00980B44"/>
    <w:rsid w:val="009C4BD5"/>
    <w:rsid w:val="009C72C9"/>
    <w:rsid w:val="00A16BDC"/>
    <w:rsid w:val="00AA570D"/>
    <w:rsid w:val="00AF770B"/>
    <w:rsid w:val="00B16AD1"/>
    <w:rsid w:val="00C12BF8"/>
    <w:rsid w:val="00C35FB4"/>
    <w:rsid w:val="00D009D8"/>
    <w:rsid w:val="00D0106B"/>
    <w:rsid w:val="00D40514"/>
    <w:rsid w:val="00DA3CA0"/>
    <w:rsid w:val="00E01633"/>
    <w:rsid w:val="00E53775"/>
    <w:rsid w:val="00EB7DE9"/>
    <w:rsid w:val="00F52995"/>
    <w:rsid w:val="00F80A6B"/>
    <w:rsid w:val="00FA695F"/>
    <w:rsid w:val="00FB1B37"/>
    <w:rsid w:val="00FE2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557"/>
    <w:pPr>
      <w:jc w:val="both"/>
    </w:pPr>
    <w:rPr>
      <w:sz w:val="26"/>
      <w:lang w:val="en-US"/>
    </w:rPr>
  </w:style>
  <w:style w:type="paragraph" w:styleId="Heading1">
    <w:name w:val="heading 1"/>
    <w:basedOn w:val="Normal"/>
    <w:next w:val="Normal"/>
    <w:qFormat/>
    <w:rsid w:val="00913557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913557"/>
    <w:pPr>
      <w:keepNext/>
      <w:numPr>
        <w:numId w:val="1"/>
      </w:numPr>
      <w:tabs>
        <w:tab w:val="left" w:pos="720"/>
      </w:tabs>
      <w:spacing w:before="120"/>
      <w:ind w:left="720" w:hanging="720"/>
      <w:outlineLvl w:val="1"/>
    </w:pPr>
  </w:style>
  <w:style w:type="paragraph" w:styleId="Heading3">
    <w:name w:val="heading 3"/>
    <w:basedOn w:val="Normal"/>
    <w:next w:val="Normal"/>
    <w:qFormat/>
    <w:rsid w:val="00913557"/>
    <w:pPr>
      <w:keepNext/>
      <w:numPr>
        <w:numId w:val="2"/>
      </w:numPr>
      <w:tabs>
        <w:tab w:val="left" w:pos="720"/>
      </w:tabs>
      <w:spacing w:before="120"/>
      <w:ind w:left="720" w:hanging="720"/>
      <w:outlineLvl w:val="2"/>
    </w:pPr>
  </w:style>
  <w:style w:type="paragraph" w:styleId="Heading4">
    <w:name w:val="heading 4"/>
    <w:basedOn w:val="Normal"/>
    <w:next w:val="Normal"/>
    <w:qFormat/>
    <w:rsid w:val="00913557"/>
    <w:pPr>
      <w:keepNext/>
      <w:spacing w:before="60"/>
      <w:jc w:val="center"/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91355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913557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rsid w:val="00913557"/>
  </w:style>
  <w:style w:type="paragraph" w:customStyle="1" w:styleId="SuperScript">
    <w:name w:val="SuperScript"/>
    <w:basedOn w:val="Normal"/>
    <w:rsid w:val="00913557"/>
    <w:rPr>
      <w:position w:val="6"/>
      <w:sz w:val="12"/>
    </w:rPr>
  </w:style>
  <w:style w:type="paragraph" w:customStyle="1" w:styleId="SubScript">
    <w:name w:val="SubScript"/>
    <w:basedOn w:val="Normal"/>
    <w:rsid w:val="00913557"/>
    <w:rPr>
      <w:position w:val="-6"/>
      <w:sz w:val="1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80A6B"/>
    <w:rPr>
      <w:sz w:val="20"/>
    </w:rPr>
  </w:style>
  <w:style w:type="character" w:customStyle="1" w:styleId="FootnoteTextChar">
    <w:name w:val="Footnote Text Char"/>
    <w:link w:val="FootnoteText"/>
    <w:uiPriority w:val="99"/>
    <w:semiHidden/>
    <w:rsid w:val="00F80A6B"/>
    <w:rPr>
      <w:lang w:val="en-US"/>
    </w:rPr>
  </w:style>
  <w:style w:type="character" w:styleId="FootnoteReference">
    <w:name w:val="footnote reference"/>
    <w:uiPriority w:val="99"/>
    <w:semiHidden/>
    <w:unhideWhenUsed/>
    <w:rsid w:val="00F80A6B"/>
    <w:rPr>
      <w:vertAlign w:val="superscript"/>
    </w:rPr>
  </w:style>
  <w:style w:type="character" w:styleId="Hyperlink">
    <w:name w:val="Hyperlink"/>
    <w:uiPriority w:val="99"/>
    <w:unhideWhenUsed/>
    <w:rsid w:val="00F80A6B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4A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64A62"/>
    <w:rPr>
      <w:rFonts w:ascii="Segoe UI" w:hAnsi="Segoe UI" w:cs="Segoe UI"/>
      <w:sz w:val="18"/>
      <w:szCs w:val="18"/>
      <w:lang w:val="en-US"/>
    </w:rPr>
  </w:style>
  <w:style w:type="character" w:customStyle="1" w:styleId="Mention">
    <w:name w:val="Mention"/>
    <w:basedOn w:val="DefaultParagraphFont"/>
    <w:uiPriority w:val="99"/>
    <w:semiHidden/>
    <w:unhideWhenUsed/>
    <w:rsid w:val="006A19F1"/>
    <w:rPr>
      <w:color w:val="2B579A"/>
      <w:shd w:val="clear" w:color="auto" w:fill="E6E6E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77439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42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1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B56F78-DE20-404D-A3D1-CFD352203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FAX</vt:lpstr>
      <vt:lpstr>FAX</vt:lpstr>
    </vt:vector>
  </TitlesOfParts>
  <Company>Electromontaj S.A.</Company>
  <LinksUpToDate>false</LinksUpToDate>
  <CharactersWithSpaces>1558</CharactersWithSpaces>
  <SharedDoc>false</SharedDoc>
  <HLinks>
    <vt:vector size="6" baseType="variant">
      <vt:variant>
        <vt:i4>65599</vt:i4>
      </vt:variant>
      <vt:variant>
        <vt:i4>6</vt:i4>
      </vt:variant>
      <vt:variant>
        <vt:i4>0</vt:i4>
      </vt:variant>
      <vt:variant>
        <vt:i4>5</vt:i4>
      </vt:variant>
      <vt:variant>
        <vt:lpwstr>mailto:elmbuc@electromontaj.ro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</dc:title>
  <dc:subject>Formular pentru fax</dc:subject>
  <dc:creator>Gabriel Sbarcea</dc:creator>
  <cp:keywords/>
  <dc:description/>
  <cp:lastModifiedBy>Ruxandra</cp:lastModifiedBy>
  <cp:revision>11</cp:revision>
  <cp:lastPrinted>2019-05-22T12:56:00Z</cp:lastPrinted>
  <dcterms:created xsi:type="dcterms:W3CDTF">2019-05-27T07:50:00Z</dcterms:created>
  <dcterms:modified xsi:type="dcterms:W3CDTF">2019-06-19T06:23:00Z</dcterms:modified>
</cp:coreProperties>
</file>